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0B14" w:rsidRPr="00910B14" w:rsidRDefault="00910B14" w:rsidP="00910B14">
      <w:pPr>
        <w:jc w:val="center"/>
        <w:rPr>
          <w:b/>
        </w:rPr>
      </w:pPr>
      <w:r w:rsidRPr="00910B14">
        <w:rPr>
          <w:b/>
        </w:rPr>
        <w:t>Základy ELK</w:t>
      </w:r>
    </w:p>
    <w:p w:rsidR="00A33593" w:rsidRDefault="00A33593">
      <w:r>
        <w:t xml:space="preserve">V neutrálnom stave je počet protónov v jadre a elektrónov v obale </w:t>
      </w:r>
      <w:r w:rsidR="00C54202">
        <w:t xml:space="preserve">atómu </w:t>
      </w:r>
      <w:r>
        <w:t>rovnaký. Pokiaľ sa privedie energia, začnú sa elektróny z valenčnej (siedmej) vrstvy odtŕhať. Vzniknú tak tzv. voľné elektróny.</w:t>
      </w:r>
      <w:r w:rsidR="00C54202">
        <w:t xml:space="preserve"> Pokiaľ bude na </w:t>
      </w:r>
      <w:proofErr w:type="spellStart"/>
      <w:r w:rsidR="00C54202">
        <w:t>ne</w:t>
      </w:r>
      <w:proofErr w:type="spellEnd"/>
      <w:r w:rsidR="00C54202">
        <w:t xml:space="preserve"> pôsobiť energia v jednom smere, začnú prúdiť a vnikne tzv. usmernený tok elektrónov. Ten sa nazýva elektrický prúd. Značka I, jednotka A (ampér).</w:t>
      </w:r>
    </w:p>
    <w:p w:rsidR="00C54202" w:rsidRDefault="00C54202">
      <w:r>
        <w:t>Pokiaľ je na jednom mieste prebytok elektrónov, vzniká tzv. záporný potenciál. Naopak, ich nedostatok, vytvára kladný potenciál. Rozdiel medzi dvoma potenciálmi nazývame elektrické napätie. Napr. na batérii je na jednej strane kladný a na druhej strane záporný potenciál a medzi svorkami tak vzniká určité napätie. Značka U, jednotka V (volt).</w:t>
      </w:r>
    </w:p>
    <w:p w:rsidR="00C54202" w:rsidRDefault="00C54202">
      <w:r>
        <w:t xml:space="preserve">Pokiaľ sa rôzne potenciály prepoja vodičom (káblom), začnú sa rozdiely strácať – vyrovnávať, lebo elektróny začnú putovať z – do +. Napätie teda bez prúdu existuje, prúd však vzniká len keď ho vyvolá napätie. Hoci sa pohybujú elektróny so zápornou energiou, zaužívaný spôsob označovania toku prúdu je z plusu </w:t>
      </w:r>
      <w:r w:rsidR="00217CE6">
        <w:t>do mínusu (plnou šípkou).</w:t>
      </w:r>
    </w:p>
    <w:p w:rsidR="00C54202" w:rsidRDefault="00C54202">
      <w:r>
        <w:t xml:space="preserve">Materiál, cez ktorý preteká prúd, mu kladie odpor. Spomaľuje ho / brzdí ho. Táto vlastnosť sa volá odpor. Značka R, jednotka </w:t>
      </w:r>
      <w:r>
        <w:rPr>
          <w:rFonts w:cstheme="minorHAnsi"/>
        </w:rPr>
        <w:t>Ω</w:t>
      </w:r>
      <w:r>
        <w:t xml:space="preserve"> (ohm). Súčiastka, ktorej hlavnou vlastnosťou je klásť odpor, sa volá rezistor (označenie R).</w:t>
      </w:r>
    </w:p>
    <w:p w:rsidR="00C54202" w:rsidRDefault="00C54202">
      <w:r>
        <w:t>Vzťah medzi napätím, prúdom a odporom vyjadruje Ohmov vzorec: R = U / I (resp. iné odvodené tvary). Veľkosť energie, ktorá sa presunie medzi potenciálmi za jednotku času, sa volá výkon. Označuje sa P, jednotka W (watt).</w:t>
      </w:r>
      <w:r w:rsidR="00217CE6">
        <w:t xml:space="preserve"> Prúd prechádzajúci súčiastkou vyvolá na nej úbytok napätia. Ten sa označuje v opačnom smere, ako je smer prúdu otvorenou šípkou.</w:t>
      </w:r>
    </w:p>
    <w:p w:rsidR="00217CE6" w:rsidRDefault="00217CE6">
      <w:r>
        <w:t>V </w:t>
      </w:r>
      <w:proofErr w:type="spellStart"/>
      <w:r>
        <w:t>elek</w:t>
      </w:r>
      <w:proofErr w:type="spellEnd"/>
      <w:r>
        <w:t xml:space="preserve">. schéme sa vodič kreslí ako čiara. Rezistor ako obdĺžnik, žiarovka ako kruh s krížikom. Súčiastky, ktoré vykonávajú úbytok napätia, sa volajú spotrebiče. Menia </w:t>
      </w:r>
      <w:proofErr w:type="spellStart"/>
      <w:r>
        <w:t>elek</w:t>
      </w:r>
      <w:proofErr w:type="spellEnd"/>
      <w:r>
        <w:t>. energiu na inú, napr. teplo, pohyb, svetlo, elektromagnetizmus, atď. Súčiastky, ktoré dodávajú energiu, sa volajú zdroje. Jednosmerný zdroj napätia sa kreslí ako dve rôzne dlhé čiary s označením + a - .</w:t>
      </w:r>
    </w:p>
    <w:p w:rsidR="00A33593" w:rsidRDefault="00217CE6">
      <w:r>
        <w:t xml:space="preserve">Pokiaľ obvod neobsahuje uzol, hovoríme o jednoduchom </w:t>
      </w:r>
      <w:proofErr w:type="spellStart"/>
      <w:r>
        <w:t>elek</w:t>
      </w:r>
      <w:proofErr w:type="spellEnd"/>
      <w:r>
        <w:t xml:space="preserve">. obvode. Uzol je ako križovatka. Je to vzájomné spojenie aspoň troch vodičov. Časť obvodu, ktorá sa nachádza medzi dvoma uzlami sa volá vetva. Časť uzatvoreného obvodu sa nazýva </w:t>
      </w:r>
      <w:proofErr w:type="spellStart"/>
      <w:r>
        <w:t>elek</w:t>
      </w:r>
      <w:proofErr w:type="spellEnd"/>
      <w:r>
        <w:t>. slučka.</w:t>
      </w:r>
    </w:p>
    <w:p w:rsidR="005C6741" w:rsidRDefault="005C6741">
      <w:r>
        <w:t xml:space="preserve">Prvý </w:t>
      </w:r>
      <w:proofErr w:type="spellStart"/>
      <w:r>
        <w:t>Kirchhoffov</w:t>
      </w:r>
      <w:proofErr w:type="spellEnd"/>
      <w:r>
        <w:t xml:space="preserve"> zákon hovorí o prúde a uzle. Platí, že koľko prúdu vtečie do uzla, toľko z neho musí aj vytiecť. Resp. súčet prúdov vtekajúcich do uzla sa rovná súčtu prúdov z uzla vytekajúcich. Druhý KZ hovorí o napätí a slučkách. Platí, že koľko v slučke zdroj dodá napätia, toľko sa ho na spotrebičoch minie. Resp. súčet napätí v slučke je nulový. </w:t>
      </w:r>
    </w:p>
    <w:p w:rsidR="00AA0C11" w:rsidRDefault="00AA0C11">
      <w:r>
        <w:t xml:space="preserve">Rezistory sa dajú zapájať sériovo alebo paralelne. Sériovo sú za sebou. Výsledný odpor je ich súčet. Používa sa to na zväčšenie hodnoty odporu. Paralelne sú povedľa seba (do toho istého uzlu). Obrátená hodnota výsledného odporu sa rovná súčtu obrátených hodnôt odporov. Po úprave sa výsledný odpor dá vypočítať: </w:t>
      </w:r>
      <w:proofErr w:type="spellStart"/>
      <w:r>
        <w:t>Rv</w:t>
      </w:r>
      <w:proofErr w:type="spellEnd"/>
      <w:r>
        <w:t xml:space="preserve"> = (R1*R2) / (R1+R2)</w:t>
      </w:r>
    </w:p>
    <w:p w:rsidR="00AA0C11" w:rsidRDefault="00372EAC">
      <w:r>
        <w:t xml:space="preserve">Prístroj na meranie prúdu sa volá ampérmeter. Keďže meria tok, musí sa zapojiť priamo do cesty prúdu, čiže do série – medzi súčiastky. Prúd je rovnaký v celej vetve, mení sa len v uzloch. Takže je jedno, kde vo vetve sa zapojí. Prístroj na meranie napätia sa volá voltmeter. Keďže meria úbytok napätia na súčiastke, tak sa zapája paralelne k súčiastke. Zapája sa medzi dva body, na ktorých chceme porovnať rozdiel potenciálov. Prístroj </w:t>
      </w:r>
      <w:proofErr w:type="spellStart"/>
      <w:r>
        <w:t>multimeter</w:t>
      </w:r>
      <w:proofErr w:type="spellEnd"/>
      <w:r>
        <w:t xml:space="preserve"> slúži na meranie rôznych fyzikálnych veličín a parametrov </w:t>
      </w:r>
      <w:proofErr w:type="spellStart"/>
      <w:r>
        <w:t>elek</w:t>
      </w:r>
      <w:proofErr w:type="spellEnd"/>
      <w:r>
        <w:t>. súčiastok. Treba ho nastaviť pre danú veličinu. Existuje mnoho delení meradiel.</w:t>
      </w:r>
    </w:p>
    <w:p w:rsidR="00372EAC" w:rsidRDefault="00372EAC"/>
    <w:p w:rsidR="00910B14" w:rsidRPr="00910B14" w:rsidRDefault="00910B14" w:rsidP="00910B14">
      <w:pPr>
        <w:jc w:val="center"/>
        <w:rPr>
          <w:b/>
        </w:rPr>
      </w:pPr>
      <w:r w:rsidRPr="00910B14">
        <w:rPr>
          <w:b/>
        </w:rPr>
        <w:lastRenderedPageBreak/>
        <w:t>Rátanie R/U/I/P v obvode</w:t>
      </w:r>
    </w:p>
    <w:p w:rsidR="00910B14" w:rsidRDefault="00910B14"/>
    <w:p w:rsidR="00D5245A" w:rsidRDefault="00D5245A" w:rsidP="00D5245A">
      <w:pPr>
        <w:pStyle w:val="Odsekzoznamu"/>
        <w:numPr>
          <w:ilvl w:val="0"/>
          <w:numId w:val="1"/>
        </w:numPr>
      </w:pPr>
      <w:r>
        <w:t xml:space="preserve">Overovanie </w:t>
      </w:r>
      <w:proofErr w:type="spellStart"/>
      <w:r>
        <w:t>Ohmovho</w:t>
      </w:r>
      <w:proofErr w:type="spellEnd"/>
      <w:r>
        <w:t xml:space="preserve"> a </w:t>
      </w:r>
      <w:proofErr w:type="spellStart"/>
      <w:r>
        <w:t>Kirchhoffových</w:t>
      </w:r>
      <w:proofErr w:type="spellEnd"/>
      <w:r>
        <w:t xml:space="preserve"> zákonov – rátanie predradného odporu</w:t>
      </w:r>
    </w:p>
    <w:p w:rsidR="00D5245A" w:rsidRDefault="00D5245A" w:rsidP="00D5245A">
      <w:pPr>
        <w:pStyle w:val="Odsekzoznamu"/>
        <w:numPr>
          <w:ilvl w:val="0"/>
          <w:numId w:val="1"/>
        </w:numPr>
      </w:pPr>
      <w:r>
        <w:t>Overenie sériového a paralelného radenia rezistorov</w:t>
      </w:r>
    </w:p>
    <w:p w:rsidR="00D5245A" w:rsidRDefault="00D5245A">
      <w:r>
        <w:rPr>
          <w:noProof/>
          <w:lang w:eastAsia="sk-SK"/>
        </w:rPr>
        <w:drawing>
          <wp:inline distT="0" distB="0" distL="0" distR="0" wp14:anchorId="7EA625C4" wp14:editId="4703BA9A">
            <wp:extent cx="5760720" cy="2386965"/>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2386965"/>
                    </a:xfrm>
                    <a:prstGeom prst="rect">
                      <a:avLst/>
                    </a:prstGeom>
                  </pic:spPr>
                </pic:pic>
              </a:graphicData>
            </a:graphic>
          </wp:inline>
        </w:drawing>
      </w:r>
    </w:p>
    <w:p w:rsidR="005F005F" w:rsidRPr="005F005F" w:rsidRDefault="005F005F" w:rsidP="005F005F">
      <w:pPr>
        <w:pStyle w:val="Odsekzoznamu"/>
        <w:rPr>
          <w:i/>
        </w:rPr>
      </w:pPr>
      <w:r w:rsidRPr="005F005F">
        <w:rPr>
          <w:i/>
        </w:rPr>
        <w:t>(r</w:t>
      </w:r>
      <w:r w:rsidRPr="005F005F">
        <w:rPr>
          <w:i/>
        </w:rPr>
        <w:t>átané na hodine a</w:t>
      </w:r>
      <w:r>
        <w:rPr>
          <w:i/>
        </w:rPr>
        <w:t> prerátanie s inými hodnotami na</w:t>
      </w:r>
      <w:r w:rsidRPr="005F005F">
        <w:rPr>
          <w:i/>
        </w:rPr>
        <w:t xml:space="preserve"> D.Ú.</w:t>
      </w:r>
      <w:r w:rsidRPr="005F005F">
        <w:rPr>
          <w:i/>
        </w:rPr>
        <w:t>)</w:t>
      </w:r>
    </w:p>
    <w:p w:rsidR="007054D6" w:rsidRDefault="007054D6" w:rsidP="007054D6"/>
    <w:p w:rsidR="005F005F" w:rsidRDefault="005F005F" w:rsidP="007054D6"/>
    <w:p w:rsidR="005F005F" w:rsidRDefault="005F005F" w:rsidP="007054D6"/>
    <w:p w:rsidR="005F005F" w:rsidRDefault="005F005F" w:rsidP="007054D6"/>
    <w:p w:rsidR="007054D6" w:rsidRDefault="007054D6" w:rsidP="007054D6">
      <w:pPr>
        <w:pStyle w:val="Odsekzoznamu"/>
      </w:pPr>
    </w:p>
    <w:p w:rsidR="00D5245A" w:rsidRDefault="00D5245A" w:rsidP="007054D6">
      <w:pPr>
        <w:jc w:val="center"/>
        <w:rPr>
          <w:b/>
        </w:rPr>
      </w:pPr>
      <w:r w:rsidRPr="007054D6">
        <w:rPr>
          <w:b/>
        </w:rPr>
        <w:t>Rátanie prúdu pomocou metódy slučkový prúdov</w:t>
      </w:r>
    </w:p>
    <w:p w:rsidR="007054D6" w:rsidRPr="007054D6" w:rsidRDefault="007054D6" w:rsidP="007054D6">
      <w:r>
        <w:t>Príklady z hodiny:</w:t>
      </w:r>
    </w:p>
    <w:p w:rsidR="00910B14" w:rsidRDefault="007054D6">
      <w:r>
        <w:rPr>
          <w:noProof/>
          <w:lang w:eastAsia="sk-SK"/>
        </w:rPr>
        <w:drawing>
          <wp:inline distT="0" distB="0" distL="0" distR="0">
            <wp:extent cx="5745480" cy="2880360"/>
            <wp:effectExtent l="0" t="0" r="762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27725"/>
                    <a:stretch/>
                  </pic:blipFill>
                  <pic:spPr bwMode="auto">
                    <a:xfrm>
                      <a:off x="0" y="0"/>
                      <a:ext cx="5745480" cy="2880360"/>
                    </a:xfrm>
                    <a:prstGeom prst="rect">
                      <a:avLst/>
                    </a:prstGeom>
                    <a:noFill/>
                    <a:ln>
                      <a:noFill/>
                    </a:ln>
                    <a:extLst>
                      <a:ext uri="{53640926-AAD7-44D8-BBD7-CCE9431645EC}">
                        <a14:shadowObscured xmlns:a14="http://schemas.microsoft.com/office/drawing/2010/main"/>
                      </a:ext>
                    </a:extLst>
                  </pic:spPr>
                </pic:pic>
              </a:graphicData>
            </a:graphic>
          </wp:inline>
        </w:drawing>
      </w:r>
    </w:p>
    <w:p w:rsidR="007054D6" w:rsidRDefault="007054D6">
      <w:r>
        <w:lastRenderedPageBreak/>
        <w:t>Riešenie:</w:t>
      </w:r>
    </w:p>
    <w:p w:rsidR="007054D6" w:rsidRDefault="007054D6">
      <w:r>
        <w:rPr>
          <w:noProof/>
          <w:lang w:eastAsia="sk-SK"/>
        </w:rPr>
        <w:drawing>
          <wp:inline distT="0" distB="0" distL="0" distR="0" wp14:anchorId="041B450D" wp14:editId="50B5432C">
            <wp:extent cx="5760720" cy="35128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14100"/>
                    <a:stretch/>
                  </pic:blipFill>
                  <pic:spPr bwMode="auto">
                    <a:xfrm>
                      <a:off x="0" y="0"/>
                      <a:ext cx="5760720" cy="3512820"/>
                    </a:xfrm>
                    <a:prstGeom prst="rect">
                      <a:avLst/>
                    </a:prstGeom>
                    <a:ln>
                      <a:noFill/>
                    </a:ln>
                    <a:extLst>
                      <a:ext uri="{53640926-AAD7-44D8-BBD7-CCE9431645EC}">
                        <a14:shadowObscured xmlns:a14="http://schemas.microsoft.com/office/drawing/2010/main"/>
                      </a:ext>
                    </a:extLst>
                  </pic:spPr>
                </pic:pic>
              </a:graphicData>
            </a:graphic>
          </wp:inline>
        </w:drawing>
      </w:r>
    </w:p>
    <w:p w:rsidR="005F005F" w:rsidRPr="005F005F" w:rsidRDefault="005F005F" w:rsidP="005F005F">
      <w:pPr>
        <w:pStyle w:val="Odsekzoznamu"/>
        <w:rPr>
          <w:i/>
        </w:rPr>
      </w:pPr>
      <w:r w:rsidRPr="005F005F">
        <w:rPr>
          <w:i/>
        </w:rPr>
        <w:t>(</w:t>
      </w:r>
      <w:r>
        <w:rPr>
          <w:i/>
        </w:rPr>
        <w:t>ďalšie príklady na youtube.com</w:t>
      </w:r>
      <w:r w:rsidRPr="005F005F">
        <w:rPr>
          <w:i/>
        </w:rPr>
        <w:t>)</w:t>
      </w:r>
    </w:p>
    <w:p w:rsidR="007054D6" w:rsidRDefault="007054D6"/>
    <w:p w:rsidR="00456D56" w:rsidRDefault="00456D56"/>
    <w:p w:rsidR="00456D56" w:rsidRDefault="00456D56"/>
    <w:p w:rsidR="00456D56" w:rsidRDefault="00456D56"/>
    <w:p w:rsidR="00456D56" w:rsidRDefault="00456D56"/>
    <w:p w:rsidR="00456D56" w:rsidRDefault="00456D56"/>
    <w:p w:rsidR="00495883" w:rsidRPr="007054D6" w:rsidRDefault="00495883" w:rsidP="007054D6">
      <w:pPr>
        <w:jc w:val="center"/>
        <w:rPr>
          <w:b/>
        </w:rPr>
      </w:pPr>
      <w:r w:rsidRPr="007054D6">
        <w:rPr>
          <w:b/>
        </w:rPr>
        <w:t>Rátanie prúdu pomocou metódy uzlových napätí</w:t>
      </w:r>
    </w:p>
    <w:p w:rsidR="007054D6" w:rsidRDefault="00566296" w:rsidP="007054D6">
      <w:r>
        <w:t>Postupy:</w:t>
      </w:r>
    </w:p>
    <w:p w:rsidR="00566296" w:rsidRDefault="00566296" w:rsidP="00566296">
      <w:pPr>
        <w:pStyle w:val="Odsekzoznamu"/>
        <w:numPr>
          <w:ilvl w:val="0"/>
          <w:numId w:val="1"/>
        </w:numPr>
      </w:pPr>
      <w:r>
        <w:t>Identifikujeme uzly a jeden zvolíme ako referenčný (0V). Vyznačíme smer prúdov v uzloch.</w:t>
      </w:r>
    </w:p>
    <w:p w:rsidR="00566296" w:rsidRDefault="00566296" w:rsidP="00566296">
      <w:pPr>
        <w:pStyle w:val="Odsekzoznamu"/>
        <w:numPr>
          <w:ilvl w:val="0"/>
          <w:numId w:val="1"/>
        </w:numPr>
      </w:pPr>
      <w:r>
        <w:t>Podľa 1.KZ určíme rovnosť prúdov v uzle (súčet prúdov v uzle je nulový)</w:t>
      </w:r>
    </w:p>
    <w:p w:rsidR="00566296" w:rsidRDefault="00566296" w:rsidP="00566296">
      <w:pPr>
        <w:pStyle w:val="Odsekzoznamu"/>
        <w:numPr>
          <w:ilvl w:val="0"/>
          <w:numId w:val="1"/>
        </w:numPr>
      </w:pPr>
      <w:r>
        <w:t>Každý prúd zapíšeme ako pomer napätí na danej vetve a odpor v danej vetve.</w:t>
      </w:r>
    </w:p>
    <w:p w:rsidR="00566296" w:rsidRDefault="00566296" w:rsidP="00566296">
      <w:pPr>
        <w:pStyle w:val="Odsekzoznamu"/>
        <w:numPr>
          <w:ilvl w:val="0"/>
          <w:numId w:val="1"/>
        </w:numPr>
      </w:pPr>
      <w:r>
        <w:t>Napätie vo vetve určíme:</w:t>
      </w:r>
    </w:p>
    <w:p w:rsidR="00566296" w:rsidRDefault="00566296" w:rsidP="00566296">
      <w:pPr>
        <w:pStyle w:val="Odsekzoznamu"/>
        <w:numPr>
          <w:ilvl w:val="0"/>
          <w:numId w:val="1"/>
        </w:numPr>
      </w:pPr>
      <w:r>
        <w:t>Ak ideme z referenčného, je to 0. Ak ideme z iného uzlu, je to „napätie toho uzla“ (napr. U</w:t>
      </w:r>
      <w:r w:rsidRPr="005633CE">
        <w:rPr>
          <w:vertAlign w:val="subscript"/>
        </w:rPr>
        <w:t>B</w:t>
      </w:r>
      <w:r>
        <w:t xml:space="preserve"> od uzla B, keď sa ráta nap</w:t>
      </w:r>
      <w:r w:rsidR="005633CE">
        <w:t>ätie medzi A </w:t>
      </w:r>
      <w:proofErr w:type="spellStart"/>
      <w:r w:rsidR="005633CE">
        <w:t>a</w:t>
      </w:r>
      <w:proofErr w:type="spellEnd"/>
      <w:r w:rsidR="005633CE">
        <w:t xml:space="preserve"> B). Ak ideme zo zdr</w:t>
      </w:r>
      <w:r>
        <w:t>oja, určíme napätie + alebo – podľa toho, či ideme z + alebo – svorky zdroja (napr. –U</w:t>
      </w:r>
      <w:r w:rsidRPr="005633CE">
        <w:rPr>
          <w:vertAlign w:val="subscript"/>
        </w:rPr>
        <w:t>1</w:t>
      </w:r>
      <w:r>
        <w:t xml:space="preserve"> ak ideme z – svorky).</w:t>
      </w:r>
    </w:p>
    <w:p w:rsidR="00566296" w:rsidRDefault="00566296" w:rsidP="00566296">
      <w:pPr>
        <w:pStyle w:val="Odsekzoznamu"/>
        <w:numPr>
          <w:ilvl w:val="0"/>
          <w:numId w:val="1"/>
        </w:numPr>
      </w:pPr>
      <w:r>
        <w:t>Toto napätie je buď kladné alebo záporné vzhľadom na uzol podľa toho, či ide šípka od alebo do uzla. (napr. ak ide šípka I</w:t>
      </w:r>
      <w:r w:rsidRPr="005633CE">
        <w:rPr>
          <w:vertAlign w:val="subscript"/>
        </w:rPr>
        <w:t>1</w:t>
      </w:r>
      <w:r>
        <w:t xml:space="preserve"> z uzla smerom k zdroju, tak napätie U</w:t>
      </w:r>
      <w:r w:rsidRPr="005633CE">
        <w:rPr>
          <w:vertAlign w:val="subscript"/>
        </w:rPr>
        <w:t>1</w:t>
      </w:r>
      <w:r>
        <w:t xml:space="preserve"> je potom </w:t>
      </w:r>
      <w:r w:rsidR="008463DD">
        <w:t>kladné. Ak ide šípka smerom od zdroja ku uzlu, tak napätie zdroja je záporné. Napr. -(-U</w:t>
      </w:r>
      <w:r w:rsidR="008463DD" w:rsidRPr="005633CE">
        <w:rPr>
          <w:vertAlign w:val="subscript"/>
        </w:rPr>
        <w:t>1</w:t>
      </w:r>
      <w:r w:rsidR="008463DD">
        <w:t>) )</w:t>
      </w:r>
    </w:p>
    <w:p w:rsidR="008463DD" w:rsidRDefault="008463DD" w:rsidP="00566296">
      <w:pPr>
        <w:pStyle w:val="Odsekzoznamu"/>
        <w:numPr>
          <w:ilvl w:val="0"/>
          <w:numId w:val="1"/>
        </w:numPr>
      </w:pPr>
      <w:r>
        <w:t>K tomuto napätiu zdroja sa pripočíta, alebo odčíta ešte napätie uzlu podľa toho, či prúd smeruje k, alebo od uzla. (napr. ak ide šípka od uzla, tak sa pripočíta +U</w:t>
      </w:r>
      <w:r w:rsidRPr="005633CE">
        <w:rPr>
          <w:vertAlign w:val="subscript"/>
        </w:rPr>
        <w:t>A</w:t>
      </w:r>
      <w:r>
        <w:t>. Do uzla je –U</w:t>
      </w:r>
      <w:r w:rsidRPr="005633CE">
        <w:rPr>
          <w:vertAlign w:val="subscript"/>
        </w:rPr>
        <w:t>A</w:t>
      </w:r>
      <w:r>
        <w:t>).</w:t>
      </w:r>
    </w:p>
    <w:p w:rsidR="00456D56" w:rsidRDefault="00456D56" w:rsidP="00456D56">
      <w:r>
        <w:lastRenderedPageBreak/>
        <w:t>Riešenie:</w:t>
      </w:r>
    </w:p>
    <w:p w:rsidR="00456D56" w:rsidRDefault="00456D56" w:rsidP="00456D56">
      <w:pPr>
        <w:jc w:val="center"/>
      </w:pPr>
      <w:r>
        <w:rPr>
          <w:noProof/>
          <w:lang w:eastAsia="sk-SK"/>
        </w:rPr>
        <w:drawing>
          <wp:inline distT="0" distB="0" distL="0" distR="0" wp14:anchorId="34EE303A" wp14:editId="30BCE2DC">
            <wp:extent cx="2341880" cy="4267677"/>
            <wp:effectExtent l="8890" t="0" r="0" b="0"/>
            <wp:docPr id="9" name="Obrázok 9" descr="https://spsknm.edupage.org/elearning/ruqjzfpvimg?z%3AebgFxug0123xlYBj5k4Mi7hyWgKqIB62a94%2B2c%2BGih32kvLCs8K8FPSLHRJaScqi8myV93E9RZpxzuGaWEg4%2FQ%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psknm.edupage.org/elearning/ruqjzfpvimg?z%3AebgFxug0123xlYBj5k4Mi7hyWgKqIB62a94%2B2c%2BGih32kvLCs8K8FPSLHRJaScqi8myV93E9RZpxzuGaWEg4%2FQ%3D%3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954" t="8204" r="7196" b="1721"/>
                    <a:stretch/>
                  </pic:blipFill>
                  <pic:spPr bwMode="auto">
                    <a:xfrm rot="16200000">
                      <a:off x="0" y="0"/>
                      <a:ext cx="2343483" cy="4270598"/>
                    </a:xfrm>
                    <a:prstGeom prst="rect">
                      <a:avLst/>
                    </a:prstGeom>
                    <a:noFill/>
                    <a:ln>
                      <a:noFill/>
                    </a:ln>
                    <a:extLst>
                      <a:ext uri="{53640926-AAD7-44D8-BBD7-CCE9431645EC}">
                        <a14:shadowObscured xmlns:a14="http://schemas.microsoft.com/office/drawing/2010/main"/>
                      </a:ext>
                    </a:extLst>
                  </pic:spPr>
                </pic:pic>
              </a:graphicData>
            </a:graphic>
          </wp:inline>
        </w:drawing>
      </w:r>
    </w:p>
    <w:p w:rsidR="00456D56" w:rsidRDefault="00456D56" w:rsidP="00456D56"/>
    <w:p w:rsidR="00FF3AA3" w:rsidRDefault="00FF3AA3" w:rsidP="00456D56"/>
    <w:p w:rsidR="00456D56" w:rsidRDefault="005F005F" w:rsidP="00456D56">
      <w:r>
        <w:t>Ďalšie príklady na s</w:t>
      </w:r>
      <w:r w:rsidR="00456D56">
        <w:t>tanovenie rovnice:</w:t>
      </w:r>
    </w:p>
    <w:p w:rsidR="00456D56" w:rsidRDefault="00456D56" w:rsidP="007054D6">
      <w:r>
        <w:rPr>
          <w:noProof/>
          <w:lang w:eastAsia="sk-SK"/>
        </w:rPr>
        <w:drawing>
          <wp:inline distT="0" distB="0" distL="0" distR="0">
            <wp:extent cx="1836000" cy="2098800"/>
            <wp:effectExtent l="1905" t="0" r="0" b="0"/>
            <wp:docPr id="1" name="Obrázok 1" descr="https://spsknm.edupage.org/elearning/ruqjzfpvimg?z%3AgMFnkM0nL2pr5AOA4L74DVUwa597jFnZ6SWhbJdaUOeGl6kEAnEy1%2F6c0sYyxY3ERSMSbTnZ5WbQlpUxq1GDZg%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psknm.edupage.org/elearning/ruqjzfpvimg?z%3AgMFnkM0nL2pr5AOA4L74DVUwa597jFnZ6SWhbJdaUOeGl6kEAnEy1%2F6c0sYyxY3ERSMSbTnZ5WbQlpUxq1GDZg%3D%3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542" t="19356" r="6474" b="25378"/>
                    <a:stretch/>
                  </pic:blipFill>
                  <pic:spPr bwMode="auto">
                    <a:xfrm rot="16200000">
                      <a:off x="0" y="0"/>
                      <a:ext cx="1836000" cy="2098800"/>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lang w:eastAsia="sk-SK"/>
        </w:rPr>
        <w:drawing>
          <wp:inline distT="0" distB="0" distL="0" distR="0">
            <wp:extent cx="2538000" cy="3340800"/>
            <wp:effectExtent l="0" t="1588" r="0" b="0"/>
            <wp:docPr id="8" name="Obrázok 8" descr="https://spsknm.edupage.org/elearning/ruqjzfpvimg?z%3AdaFyV1NL6uCmanSC%2B%2BSZwqSLkSItZmzTVNig1rFrd6CnvQ80BRkdFxSgVikwzd9gjf5PfBaAa2lIdEQ%2FlGIkYg%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psknm.edupage.org/elearning/ruqjzfpvimg?z%3AdaFyV1NL6uCmanSC%2B%2BSZwqSLkSItZmzTVNig1rFrd6CnvQ80BRkdFxSgVikwzd9gjf5PfBaAa2lIdEQ%2FlGIkYg%3D%3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565" t="10196" r="1260" b="19335"/>
                    <a:stretch/>
                  </pic:blipFill>
                  <pic:spPr bwMode="auto">
                    <a:xfrm rot="16200000">
                      <a:off x="0" y="0"/>
                      <a:ext cx="2538000" cy="3340800"/>
                    </a:xfrm>
                    <a:prstGeom prst="rect">
                      <a:avLst/>
                    </a:prstGeom>
                    <a:noFill/>
                    <a:ln>
                      <a:noFill/>
                    </a:ln>
                    <a:extLst>
                      <a:ext uri="{53640926-AAD7-44D8-BBD7-CCE9431645EC}">
                        <a14:shadowObscured xmlns:a14="http://schemas.microsoft.com/office/drawing/2010/main"/>
                      </a:ext>
                    </a:extLst>
                  </pic:spPr>
                </pic:pic>
              </a:graphicData>
            </a:graphic>
          </wp:inline>
        </w:drawing>
      </w:r>
    </w:p>
    <w:p w:rsidR="00456D56" w:rsidRDefault="00456D56" w:rsidP="007054D6"/>
    <w:p w:rsidR="00FF3AA3" w:rsidRDefault="00FF3AA3" w:rsidP="007054D6"/>
    <w:p w:rsidR="007054D6" w:rsidRDefault="00566296" w:rsidP="007054D6">
      <w:r>
        <w:t>Domáca úloha</w:t>
      </w:r>
      <w:r w:rsidR="007054D6">
        <w:t>:</w:t>
      </w:r>
    </w:p>
    <w:p w:rsidR="007054D6" w:rsidRDefault="007054D6" w:rsidP="007054D6">
      <w:r>
        <w:rPr>
          <w:noProof/>
          <w:lang w:eastAsia="sk-SK"/>
        </w:rPr>
        <w:drawing>
          <wp:inline distT="0" distB="0" distL="0" distR="0" wp14:anchorId="67178A00" wp14:editId="2BF81C0E">
            <wp:extent cx="4363200" cy="1476000"/>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3200" cy="1476000"/>
                    </a:xfrm>
                    <a:prstGeom prst="rect">
                      <a:avLst/>
                    </a:prstGeom>
                  </pic:spPr>
                </pic:pic>
              </a:graphicData>
            </a:graphic>
          </wp:inline>
        </w:drawing>
      </w:r>
    </w:p>
    <w:p w:rsidR="00456D56" w:rsidRDefault="00456D56" w:rsidP="007054D6"/>
    <w:p w:rsidR="00910B14" w:rsidRDefault="00FF3AA3" w:rsidP="00594313">
      <w:pPr>
        <w:jc w:val="center"/>
        <w:rPr>
          <w:b/>
        </w:rPr>
      </w:pPr>
      <w:r>
        <w:rPr>
          <w:b/>
        </w:rPr>
        <w:lastRenderedPageBreak/>
        <w:t>Napäťový (odporový) delič</w:t>
      </w:r>
    </w:p>
    <w:p w:rsidR="00FF3AA3" w:rsidRDefault="00FF3AA3" w:rsidP="00594313">
      <w:pPr>
        <w:jc w:val="center"/>
        <w:rPr>
          <w:b/>
        </w:rPr>
      </w:pPr>
      <w:r>
        <w:rPr>
          <w:noProof/>
          <w:lang w:eastAsia="sk-SK"/>
        </w:rPr>
        <w:drawing>
          <wp:inline distT="0" distB="0" distL="0" distR="0" wp14:anchorId="393980BF" wp14:editId="7DF68A00">
            <wp:extent cx="3400425" cy="1447800"/>
            <wp:effectExtent l="0" t="0" r="952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0425" cy="1447800"/>
                    </a:xfrm>
                    <a:prstGeom prst="rect">
                      <a:avLst/>
                    </a:prstGeom>
                  </pic:spPr>
                </pic:pic>
              </a:graphicData>
            </a:graphic>
          </wp:inline>
        </w:drawing>
      </w:r>
    </w:p>
    <w:p w:rsidR="00FF3AA3" w:rsidRPr="00FF3AA3" w:rsidRDefault="00FF3AA3" w:rsidP="00FF3AA3">
      <w:pPr>
        <w:pStyle w:val="Odsekzoznamu"/>
        <w:jc w:val="center"/>
        <w:rPr>
          <w:i/>
        </w:rPr>
      </w:pPr>
      <w:r w:rsidRPr="00FF3AA3">
        <w:rPr>
          <w:i/>
        </w:rPr>
        <w:t>(schéma, výpočet, účel)</w:t>
      </w:r>
    </w:p>
    <w:p w:rsidR="00FF3AA3" w:rsidRDefault="00FF3AA3" w:rsidP="00594313">
      <w:pPr>
        <w:jc w:val="center"/>
        <w:rPr>
          <w:b/>
        </w:rPr>
      </w:pPr>
    </w:p>
    <w:p w:rsidR="00FF3AA3" w:rsidRDefault="00FF3AA3" w:rsidP="00FF3AA3">
      <w:pPr>
        <w:jc w:val="center"/>
        <w:rPr>
          <w:b/>
        </w:rPr>
      </w:pPr>
      <w:r>
        <w:rPr>
          <w:b/>
        </w:rPr>
        <w:t>Zdroje</w:t>
      </w:r>
    </w:p>
    <w:p w:rsidR="00FF3AA3" w:rsidRDefault="00FF3AA3" w:rsidP="00784FBF">
      <w:r w:rsidRPr="00FF3AA3">
        <w:t xml:space="preserve">Zdroje možno rozdeliť podľa rôzneho </w:t>
      </w:r>
      <w:r>
        <w:t>druhu:</w:t>
      </w:r>
    </w:p>
    <w:p w:rsidR="00FF3AA3" w:rsidRDefault="00FF3AA3" w:rsidP="00FF3AA3">
      <w:pPr>
        <w:pStyle w:val="Odsekzoznamu"/>
        <w:numPr>
          <w:ilvl w:val="0"/>
          <w:numId w:val="1"/>
        </w:numPr>
      </w:pPr>
      <w:r>
        <w:t xml:space="preserve">Ideálny </w:t>
      </w:r>
      <w:proofErr w:type="spellStart"/>
      <w:r>
        <w:t>vs</w:t>
      </w:r>
      <w:proofErr w:type="spellEnd"/>
      <w:r>
        <w:t xml:space="preserve"> reály (aký veľký obsahuje vnútorný odpor)</w:t>
      </w:r>
    </w:p>
    <w:p w:rsidR="00FF3AA3" w:rsidRDefault="00FF3AA3" w:rsidP="00FF3AA3">
      <w:pPr>
        <w:pStyle w:val="Odsekzoznamu"/>
        <w:numPr>
          <w:ilvl w:val="0"/>
          <w:numId w:val="1"/>
        </w:numPr>
      </w:pPr>
      <w:r>
        <w:t xml:space="preserve">Napäťový </w:t>
      </w:r>
      <w:proofErr w:type="spellStart"/>
      <w:r>
        <w:t>vs</w:t>
      </w:r>
      <w:proofErr w:type="spellEnd"/>
      <w:r>
        <w:t xml:space="preserve"> prúdový (či dodáva konštantné napätie, alebo prúd)</w:t>
      </w:r>
    </w:p>
    <w:p w:rsidR="00FF3AA3" w:rsidRDefault="00FF3AA3" w:rsidP="00FF3AA3">
      <w:pPr>
        <w:pStyle w:val="Odsekzoznamu"/>
        <w:numPr>
          <w:ilvl w:val="0"/>
          <w:numId w:val="1"/>
        </w:numPr>
      </w:pPr>
      <w:r>
        <w:t xml:space="preserve">Mäkký </w:t>
      </w:r>
      <w:proofErr w:type="spellStart"/>
      <w:r>
        <w:t>vs</w:t>
      </w:r>
      <w:proofErr w:type="spellEnd"/>
      <w:r>
        <w:t xml:space="preserve"> tvrdý zdroj (</w:t>
      </w:r>
      <w:r w:rsidR="00784FBF">
        <w:t xml:space="preserve">schopnosť udržať si </w:t>
      </w:r>
      <w:proofErr w:type="spellStart"/>
      <w:r w:rsidR="00784FBF">
        <w:t>konšt</w:t>
      </w:r>
      <w:proofErr w:type="spellEnd"/>
      <w:r w:rsidR="00784FBF">
        <w:t>. napätie/prúd)</w:t>
      </w:r>
    </w:p>
    <w:p w:rsidR="00784FBF" w:rsidRDefault="00784FBF" w:rsidP="00FF3AA3">
      <w:pPr>
        <w:pStyle w:val="Odsekzoznamu"/>
        <w:numPr>
          <w:ilvl w:val="0"/>
          <w:numId w:val="1"/>
        </w:numPr>
      </w:pPr>
      <w:r>
        <w:t xml:space="preserve">Jednosmerný </w:t>
      </w:r>
      <w:proofErr w:type="spellStart"/>
      <w:r>
        <w:t>vs</w:t>
      </w:r>
      <w:proofErr w:type="spellEnd"/>
      <w:r>
        <w:t xml:space="preserve"> striedavý (</w:t>
      </w:r>
      <w:r w:rsidR="00BC6251">
        <w:t xml:space="preserve">DC/AC </w:t>
      </w:r>
      <w:r>
        <w:t xml:space="preserve">a tiež 230V </w:t>
      </w:r>
      <w:proofErr w:type="spellStart"/>
      <w:r>
        <w:t>vs</w:t>
      </w:r>
      <w:proofErr w:type="spellEnd"/>
      <w:r>
        <w:t xml:space="preserve"> 400V)</w:t>
      </w:r>
    </w:p>
    <w:p w:rsidR="00784FBF" w:rsidRDefault="00784FBF" w:rsidP="00FF3AA3">
      <w:pPr>
        <w:pStyle w:val="Odsekzoznamu"/>
        <w:numPr>
          <w:ilvl w:val="0"/>
          <w:numId w:val="1"/>
        </w:numPr>
      </w:pPr>
      <w:r>
        <w:t xml:space="preserve">Jednorazový </w:t>
      </w:r>
      <w:proofErr w:type="spellStart"/>
      <w:r>
        <w:t>vs</w:t>
      </w:r>
      <w:proofErr w:type="spellEnd"/>
      <w:r>
        <w:t xml:space="preserve"> nabíjateľný akumulátor</w:t>
      </w:r>
    </w:p>
    <w:p w:rsidR="00754DF9" w:rsidRDefault="00754DF9" w:rsidP="00754DF9">
      <w:pPr>
        <w:ind w:left="360"/>
      </w:pPr>
      <w:r>
        <w:t xml:space="preserve">(podrobnejšie: </w:t>
      </w:r>
      <w:r w:rsidRPr="00FF3AA3">
        <w:t>https://www.tonko.eu/ele/content/2-ide%C3%A1lne-re%C3%A1lne-lin-zdroje</w:t>
      </w:r>
      <w:r>
        <w:t>)</w:t>
      </w:r>
    </w:p>
    <w:p w:rsidR="00493525" w:rsidRDefault="00493525" w:rsidP="00FF3AA3">
      <w:r>
        <w:rPr>
          <w:noProof/>
          <w:lang w:eastAsia="sk-SK"/>
        </w:rPr>
        <w:drawing>
          <wp:inline distT="0" distB="0" distL="0" distR="0">
            <wp:extent cx="1913255" cy="3065145"/>
            <wp:effectExtent l="0" t="4445" r="6350" b="635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1913255" cy="3065145"/>
                    </a:xfrm>
                    <a:prstGeom prst="rect">
                      <a:avLst/>
                    </a:prstGeom>
                    <a:noFill/>
                    <a:ln>
                      <a:noFill/>
                    </a:ln>
                  </pic:spPr>
                </pic:pic>
              </a:graphicData>
            </a:graphic>
          </wp:inline>
        </w:drawing>
      </w:r>
      <w:r w:rsidR="00AE1403">
        <w:t xml:space="preserve">        </w:t>
      </w:r>
      <w:r w:rsidR="00AE1403">
        <w:rPr>
          <w:noProof/>
          <w:lang w:eastAsia="sk-SK"/>
        </w:rPr>
        <w:drawing>
          <wp:inline distT="0" distB="0" distL="0" distR="0" wp14:anchorId="60B995F8" wp14:editId="420D078F">
            <wp:extent cx="2276343" cy="1888067"/>
            <wp:effectExtent l="0" t="0" r="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721" t="7743" b="5914"/>
                    <a:stretch/>
                  </pic:blipFill>
                  <pic:spPr bwMode="auto">
                    <a:xfrm>
                      <a:off x="0" y="0"/>
                      <a:ext cx="2277462" cy="1888995"/>
                    </a:xfrm>
                    <a:prstGeom prst="rect">
                      <a:avLst/>
                    </a:prstGeom>
                    <a:ln>
                      <a:noFill/>
                    </a:ln>
                    <a:extLst>
                      <a:ext uri="{53640926-AAD7-44D8-BBD7-CCE9431645EC}">
                        <a14:shadowObscured xmlns:a14="http://schemas.microsoft.com/office/drawing/2010/main"/>
                      </a:ext>
                    </a:extLst>
                  </pic:spPr>
                </pic:pic>
              </a:graphicData>
            </a:graphic>
          </wp:inline>
        </w:drawing>
      </w:r>
    </w:p>
    <w:p w:rsidR="00493525" w:rsidRDefault="00493525" w:rsidP="00493525">
      <w:pPr>
        <w:pStyle w:val="Odsekzoznamu"/>
        <w:jc w:val="center"/>
      </w:pPr>
      <w:r w:rsidRPr="00493525">
        <w:rPr>
          <w:i/>
        </w:rPr>
        <w:t>(vlastnosti adaptéra - vstupná a výstupná energia)</w:t>
      </w:r>
    </w:p>
    <w:p w:rsidR="00493525" w:rsidRDefault="00493525" w:rsidP="00FF3AA3">
      <w:r>
        <w:t xml:space="preserve">V prípade zdrojov riešime častokrát prispôsobenie </w:t>
      </w:r>
      <w:r w:rsidR="00AE1403">
        <w:t>napätia=</w:t>
      </w:r>
      <w:r>
        <w:t>5V/3,3V/1</w:t>
      </w:r>
      <w:r w:rsidR="00AE1403">
        <w:t>2V/24V</w:t>
      </w:r>
      <w:r>
        <w:t xml:space="preserve">. Veľkosť </w:t>
      </w:r>
      <w:r w:rsidR="00AE1403">
        <w:t xml:space="preserve">prúdu </w:t>
      </w:r>
      <w:r>
        <w:t>závisí od odporu záťaže. Čím menší</w:t>
      </w:r>
      <w:r w:rsidR="00AE1403">
        <w:t xml:space="preserve"> odpor</w:t>
      </w:r>
      <w:r>
        <w:t>, tým väčší prúd tečie a teda aj výkon. Príklad: človek, skrat, špirála...</w:t>
      </w:r>
    </w:p>
    <w:p w:rsidR="00754DF9" w:rsidRDefault="005F5AAE" w:rsidP="00FF3AA3">
      <w:r>
        <w:t xml:space="preserve">Batéria/akumulátor je jednosmerný zdroj energie. Podľa technológie poznáme: </w:t>
      </w:r>
      <w:proofErr w:type="spellStart"/>
      <w:r>
        <w:t>NiMH</w:t>
      </w:r>
      <w:proofErr w:type="spellEnd"/>
      <w:r>
        <w:t xml:space="preserve">, </w:t>
      </w:r>
      <w:proofErr w:type="spellStart"/>
      <w:r>
        <w:t>NihCd</w:t>
      </w:r>
      <w:proofErr w:type="spellEnd"/>
      <w:r>
        <w:t xml:space="preserve">, Li-Pol, </w:t>
      </w:r>
      <w:proofErr w:type="spellStart"/>
      <w:r>
        <w:t>Li-Ion</w:t>
      </w:r>
      <w:proofErr w:type="spellEnd"/>
      <w:r>
        <w:t xml:space="preserve">, </w:t>
      </w:r>
      <w:proofErr w:type="spellStart"/>
      <w:r>
        <w:t>Li</w:t>
      </w:r>
      <w:proofErr w:type="spellEnd"/>
      <w:r>
        <w:t>-Fe-Po, Pb, alkalické, zinkové atď. Batérie majú uvedené napätie (1,5V, 4,2V</w:t>
      </w:r>
      <w:r w:rsidR="00ED39C2">
        <w:t>, 12V, ...) a kapacitu (koľko hodín dokážu dodávať energiu o určitej veľkosti - Ah).</w:t>
      </w:r>
      <w:r w:rsidR="008C0EE4">
        <w:t xml:space="preserve"> </w:t>
      </w:r>
    </w:p>
    <w:p w:rsidR="005F5AAE" w:rsidRDefault="008C0EE4" w:rsidP="00FF3AA3">
      <w:r>
        <w:t>Kapacita batérii nie je ako kapacita kondenzátora – C (C</w:t>
      </w:r>
      <w:r w:rsidR="002F7CEF">
        <w:t>o</w:t>
      </w:r>
      <w:r>
        <w:t>ulomb)</w:t>
      </w:r>
      <w:r w:rsidR="002F7CEF">
        <w:t xml:space="preserve">, ktorá udáva množstvo </w:t>
      </w:r>
      <w:proofErr w:type="spellStart"/>
      <w:r w:rsidR="002F7CEF">
        <w:t>elek</w:t>
      </w:r>
      <w:proofErr w:type="spellEnd"/>
      <w:r w:rsidR="002F7CEF">
        <w:t>. náboja</w:t>
      </w:r>
      <w:r w:rsidR="00145808">
        <w:t>.</w:t>
      </w:r>
      <w:r w:rsidR="00A0784C">
        <w:t xml:space="preserve"> </w:t>
      </w:r>
      <w:r w:rsidR="00754DF9">
        <w:t>Kapacita sa priamo nedá zmerať (na rozdiel od prúdu a napätia). Treba merať v čase – ako dlho dokáže zdroj dodávať energiu a koľko – spotrebu.</w:t>
      </w:r>
    </w:p>
    <w:p w:rsidR="00754DF9" w:rsidRDefault="00754DF9" w:rsidP="00FF3AA3">
      <w:r>
        <w:t>Batérie sa môžu radiť sériovo a paralelne. V sérii sa sčítava napätie, pri paralelnom radení sa sčítava kapacita resp. prúd.</w:t>
      </w:r>
    </w:p>
    <w:p w:rsidR="00754DF9" w:rsidRDefault="00754DF9" w:rsidP="00FF3AA3">
      <w:r>
        <w:rPr>
          <w:noProof/>
          <w:lang w:eastAsia="sk-SK"/>
        </w:rPr>
        <w:lastRenderedPageBreak/>
        <w:t xml:space="preserve"> </w:t>
      </w:r>
      <w:r>
        <w:rPr>
          <w:noProof/>
          <w:lang w:eastAsia="sk-SK"/>
        </w:rPr>
        <w:drawing>
          <wp:inline distT="0" distB="0" distL="0" distR="0" wp14:anchorId="1D38545D" wp14:editId="1A9BADDE">
            <wp:extent cx="2226734" cy="1306351"/>
            <wp:effectExtent l="0" t="0" r="2540" b="825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60054" cy="1325899"/>
                    </a:xfrm>
                    <a:prstGeom prst="rect">
                      <a:avLst/>
                    </a:prstGeom>
                  </pic:spPr>
                </pic:pic>
              </a:graphicData>
            </a:graphic>
          </wp:inline>
        </w:drawing>
      </w:r>
      <w:r>
        <w:rPr>
          <w:noProof/>
          <w:lang w:eastAsia="sk-SK"/>
        </w:rPr>
        <w:drawing>
          <wp:inline distT="0" distB="0" distL="0" distR="0" wp14:anchorId="5367CBF0" wp14:editId="39AD6948">
            <wp:extent cx="3488564" cy="1930400"/>
            <wp:effectExtent l="0" t="0" r="0" b="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0445" cy="1936974"/>
                    </a:xfrm>
                    <a:prstGeom prst="rect">
                      <a:avLst/>
                    </a:prstGeom>
                  </pic:spPr>
                </pic:pic>
              </a:graphicData>
            </a:graphic>
          </wp:inline>
        </w:drawing>
      </w:r>
    </w:p>
    <w:p w:rsidR="00FF3AA3" w:rsidRDefault="00493525" w:rsidP="00E74179">
      <w:pPr>
        <w:rPr>
          <w:b/>
        </w:rPr>
      </w:pPr>
      <w:r>
        <w:t xml:space="preserve"> </w:t>
      </w:r>
    </w:p>
    <w:p w:rsidR="00FF3AA3" w:rsidRDefault="00E74179" w:rsidP="00FF3AA3">
      <w:pPr>
        <w:jc w:val="center"/>
        <w:rPr>
          <w:b/>
        </w:rPr>
      </w:pPr>
      <w:proofErr w:type="spellStart"/>
      <w:r>
        <w:rPr>
          <w:b/>
        </w:rPr>
        <w:t>Théveninová</w:t>
      </w:r>
      <w:proofErr w:type="spellEnd"/>
      <w:r w:rsidR="00FF3AA3" w:rsidRPr="00594313">
        <w:rPr>
          <w:b/>
        </w:rPr>
        <w:t xml:space="preserve"> a </w:t>
      </w:r>
      <w:proofErr w:type="spellStart"/>
      <w:r w:rsidR="00FF3AA3" w:rsidRPr="00594313">
        <w:rPr>
          <w:b/>
        </w:rPr>
        <w:t>Northonová</w:t>
      </w:r>
      <w:proofErr w:type="spellEnd"/>
      <w:r w:rsidR="00FF3AA3" w:rsidRPr="00594313">
        <w:rPr>
          <w:b/>
        </w:rPr>
        <w:t xml:space="preserve"> veta</w:t>
      </w:r>
    </w:p>
    <w:p w:rsidR="00FF3AA3" w:rsidRDefault="00E74179" w:rsidP="00A05E97">
      <w:proofErr w:type="spellStart"/>
      <w:r>
        <w:t>Théveninová</w:t>
      </w:r>
      <w:proofErr w:type="spellEnd"/>
      <w:r w:rsidR="00A05E97" w:rsidRPr="00A05E97">
        <w:t xml:space="preserve"> </w:t>
      </w:r>
      <w:r w:rsidR="00A05E97">
        <w:t xml:space="preserve">veta </w:t>
      </w:r>
      <w:r w:rsidR="00A05E97" w:rsidRPr="00A05E97">
        <w:t>(</w:t>
      </w:r>
      <w:proofErr w:type="spellStart"/>
      <w:r w:rsidR="00A05E97" w:rsidRPr="00A05E97">
        <w:t>Théveninov</w:t>
      </w:r>
      <w:proofErr w:type="spellEnd"/>
      <w:r w:rsidR="00A05E97" w:rsidRPr="00A05E97">
        <w:t xml:space="preserve"> teorém) o náhradnom zdroji napätia</w:t>
      </w:r>
      <w:r w:rsidR="00A05E97">
        <w:t xml:space="preserve"> tvrdí, že možno ľubovoľne zložitý lineárny obvod nahradiť obvodom skutočného zdroja napätia, pripojeným k ľubovoľným dvom svorkám</w:t>
      </w:r>
      <w:r>
        <w:t>. (Číže komplikovaný obvod zjednodušíme na zdroj napätia a odpor voči dvom svorkám naprázdno.)</w:t>
      </w:r>
      <w:r w:rsidR="00A05E97">
        <w:t xml:space="preserve"> Tento postup sa dá aplikovať v obvodoch, kde </w:t>
      </w:r>
      <w:r>
        <w:t xml:space="preserve">sa počíta </w:t>
      </w:r>
      <w:r w:rsidR="00A05E97">
        <w:t>iba prúd v jednej vetve obvodu.</w:t>
      </w:r>
    </w:p>
    <w:p w:rsidR="002A1AD3" w:rsidRDefault="002A1AD3" w:rsidP="00A05E97">
      <w:r>
        <w:t>Pri rátaní odporu sa napäťové zdroje nahradia skratom a prúdové rozpojením. Pri rátaní napätia sa záťaž rozpojí a ráta sa napätie na prázdnych svorkách.</w:t>
      </w:r>
    </w:p>
    <w:p w:rsidR="00A05E97" w:rsidRDefault="002A1AD3" w:rsidP="002A1AD3">
      <w:pPr>
        <w:jc w:val="center"/>
      </w:pPr>
      <w:r>
        <w:rPr>
          <w:noProof/>
          <w:lang w:eastAsia="sk-SK"/>
        </w:rPr>
        <w:drawing>
          <wp:inline distT="0" distB="0" distL="0" distR="0">
            <wp:extent cx="3903345" cy="1363345"/>
            <wp:effectExtent l="0" t="0" r="1905" b="825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3345" cy="1363345"/>
                    </a:xfrm>
                    <a:prstGeom prst="rect">
                      <a:avLst/>
                    </a:prstGeom>
                    <a:noFill/>
                    <a:ln>
                      <a:noFill/>
                    </a:ln>
                  </pic:spPr>
                </pic:pic>
              </a:graphicData>
            </a:graphic>
          </wp:inline>
        </w:drawing>
      </w:r>
    </w:p>
    <w:p w:rsidR="002A1AD3" w:rsidRDefault="002A1AD3" w:rsidP="002A1AD3">
      <w:r>
        <w:t>Napr.: U</w:t>
      </w:r>
      <w:r w:rsidRPr="00480730">
        <w:rPr>
          <w:vertAlign w:val="subscript"/>
        </w:rPr>
        <w:t>1</w:t>
      </w:r>
      <w:r w:rsidR="00480730">
        <w:t xml:space="preserve"> </w:t>
      </w:r>
      <w:r>
        <w:t>= 12V, R</w:t>
      </w:r>
      <w:r w:rsidRPr="00480730">
        <w:rPr>
          <w:vertAlign w:val="subscript"/>
        </w:rPr>
        <w:t>1</w:t>
      </w:r>
      <w:r>
        <w:t xml:space="preserve"> = 4Ohm, R</w:t>
      </w:r>
      <w:r w:rsidRPr="00480730">
        <w:rPr>
          <w:vertAlign w:val="subscript"/>
        </w:rPr>
        <w:t>2</w:t>
      </w:r>
      <w:r w:rsidR="00480730">
        <w:t xml:space="preserve"> = 6Ohm</w:t>
      </w:r>
      <w:r>
        <w:t xml:space="preserve"> </w:t>
      </w:r>
    </w:p>
    <w:p w:rsidR="002A1AD3" w:rsidRDefault="002A1AD3" w:rsidP="002A1AD3">
      <w:r>
        <w:t>Napätie na U</w:t>
      </w:r>
      <w:r w:rsidRPr="00480730">
        <w:rPr>
          <w:vertAlign w:val="subscript"/>
        </w:rPr>
        <w:t>11‘</w:t>
      </w:r>
      <w:r>
        <w:t xml:space="preserve"> je rovné U</w:t>
      </w:r>
      <w:r w:rsidRPr="00480730">
        <w:rPr>
          <w:vertAlign w:val="subscript"/>
        </w:rPr>
        <w:t>R2</w:t>
      </w:r>
      <w:r>
        <w:t xml:space="preserve">. Ide </w:t>
      </w:r>
      <w:r w:rsidR="00480730">
        <w:t xml:space="preserve">teda </w:t>
      </w:r>
      <w:r>
        <w:t>o príklad napäťového deliča: U</w:t>
      </w:r>
      <w:r w:rsidRPr="00480730">
        <w:rPr>
          <w:vertAlign w:val="subscript"/>
        </w:rPr>
        <w:t>1</w:t>
      </w:r>
      <w:r w:rsidR="00480730">
        <w:rPr>
          <w:vertAlign w:val="subscript"/>
        </w:rPr>
        <w:t xml:space="preserve"> </w:t>
      </w:r>
      <w:r>
        <w:t>*</w:t>
      </w:r>
      <w:r w:rsidR="00480730">
        <w:t xml:space="preserve"> </w:t>
      </w:r>
      <w:r>
        <w:t>(R</w:t>
      </w:r>
      <w:r w:rsidRPr="00480730">
        <w:rPr>
          <w:vertAlign w:val="subscript"/>
        </w:rPr>
        <w:t>2</w:t>
      </w:r>
      <w:r>
        <w:t>/(R</w:t>
      </w:r>
      <w:r w:rsidRPr="00480730">
        <w:rPr>
          <w:vertAlign w:val="subscript"/>
        </w:rPr>
        <w:t>1</w:t>
      </w:r>
      <w:r>
        <w:t>+R</w:t>
      </w:r>
      <w:r w:rsidRPr="00480730">
        <w:rPr>
          <w:vertAlign w:val="subscript"/>
        </w:rPr>
        <w:t>2</w:t>
      </w:r>
      <w:r>
        <w:t>)) = 7,2V</w:t>
      </w:r>
      <w:r>
        <w:br/>
        <w:t>Nahradíme zdroj skratom. Odpor R</w:t>
      </w:r>
      <w:r w:rsidRPr="00480730">
        <w:rPr>
          <w:vertAlign w:val="subscript"/>
        </w:rPr>
        <w:t>11‘</w:t>
      </w:r>
      <w:r>
        <w:t xml:space="preserve"> </w:t>
      </w:r>
      <w:r w:rsidR="00480730">
        <w:t>sa vypočíta ako</w:t>
      </w:r>
      <w:r>
        <w:t xml:space="preserve"> paralelné radenie R</w:t>
      </w:r>
      <w:r w:rsidRPr="00480730">
        <w:rPr>
          <w:vertAlign w:val="subscript"/>
        </w:rPr>
        <w:t>1</w:t>
      </w:r>
      <w:r>
        <w:t xml:space="preserve"> a R</w:t>
      </w:r>
      <w:r w:rsidRPr="00480730">
        <w:rPr>
          <w:vertAlign w:val="subscript"/>
        </w:rPr>
        <w:t>2</w:t>
      </w:r>
      <w:r>
        <w:t xml:space="preserve"> = 2,4Ohm.</w:t>
      </w:r>
      <w:r>
        <w:br/>
        <w:t>Prúd I</w:t>
      </w:r>
      <w:r w:rsidRPr="00480730">
        <w:rPr>
          <w:vertAlign w:val="subscript"/>
        </w:rPr>
        <w:t>11‘</w:t>
      </w:r>
      <w:r>
        <w:t xml:space="preserve"> je teda U</w:t>
      </w:r>
      <w:r w:rsidRPr="00480730">
        <w:rPr>
          <w:vertAlign w:val="subscript"/>
        </w:rPr>
        <w:t>11‘</w:t>
      </w:r>
      <w:r>
        <w:t xml:space="preserve"> / (R</w:t>
      </w:r>
      <w:r w:rsidRPr="00480730">
        <w:rPr>
          <w:vertAlign w:val="subscript"/>
        </w:rPr>
        <w:t>11‘</w:t>
      </w:r>
      <w:r>
        <w:t xml:space="preserve"> + R</w:t>
      </w:r>
      <w:r w:rsidRPr="00480730">
        <w:rPr>
          <w:vertAlign w:val="subscript"/>
        </w:rPr>
        <w:t>Z</w:t>
      </w:r>
      <w:r>
        <w:t>)</w:t>
      </w:r>
    </w:p>
    <w:p w:rsidR="002A1AD3" w:rsidRDefault="002A1AD3" w:rsidP="002A1AD3">
      <w:bookmarkStart w:id="0" w:name="_GoBack"/>
      <w:bookmarkEnd w:id="0"/>
    </w:p>
    <w:p w:rsidR="00A05E97" w:rsidRDefault="00A05E97" w:rsidP="00A05E97">
      <w:proofErr w:type="spellStart"/>
      <w:r w:rsidRPr="00A05E97">
        <w:t>Nortonova</w:t>
      </w:r>
      <w:proofErr w:type="spellEnd"/>
      <w:r w:rsidRPr="00A05E97">
        <w:t xml:space="preserve"> veta</w:t>
      </w:r>
      <w:r>
        <w:t xml:space="preserve"> pre </w:t>
      </w:r>
      <w:hyperlink r:id="rId18" w:tooltip="Elektrický obvod" w:history="1">
        <w:r w:rsidRPr="00A05E97">
          <w:t>elektrické obvody</w:t>
        </w:r>
      </w:hyperlink>
      <w:r>
        <w:t xml:space="preserve"> hovorí, že ľubovoľná sústava lineárnych zdrojov </w:t>
      </w:r>
      <w:hyperlink r:id="rId19" w:tooltip="Napätie" w:history="1">
        <w:r w:rsidRPr="00A05E97">
          <w:t>napätia</w:t>
        </w:r>
      </w:hyperlink>
      <w:r>
        <w:t xml:space="preserve">, zdrojov </w:t>
      </w:r>
      <w:hyperlink r:id="rId20" w:tooltip="Prúd" w:history="1">
        <w:r w:rsidRPr="00A05E97">
          <w:t>prúdu</w:t>
        </w:r>
      </w:hyperlink>
      <w:r>
        <w:t xml:space="preserve"> a </w:t>
      </w:r>
      <w:hyperlink r:id="rId21" w:tooltip="Rezistor" w:history="1">
        <w:r w:rsidRPr="00A05E97">
          <w:t>rezistorov</w:t>
        </w:r>
      </w:hyperlink>
      <w:r>
        <w:t xml:space="preserve"> s dvomi svorkami je elektricky ekvivalentná k ideálnemu zdroju prúdu s paralelne zapojeným ideálnym rezistorom. </w:t>
      </w:r>
      <w:r w:rsidR="002A1AD3">
        <w:t>Pri rátaní prúdi sa skratujú svorky 1 a 1‘ a ráta sa prúd tečúc</w:t>
      </w:r>
      <w:r w:rsidR="00536799">
        <w:t xml:space="preserve">i týmto skratom. Zamenia sa napäťové </w:t>
      </w:r>
      <w:r w:rsidR="002A1AD3">
        <w:t>zdroje za skrat a</w:t>
      </w:r>
      <w:r w:rsidR="00536799">
        <w:t> </w:t>
      </w:r>
      <w:r w:rsidR="002A1AD3">
        <w:t>prúd</w:t>
      </w:r>
      <w:r w:rsidR="00536799">
        <w:t xml:space="preserve">ové </w:t>
      </w:r>
      <w:r w:rsidR="002A1AD3">
        <w:t>zdroje za rozpojený obvod.</w:t>
      </w:r>
    </w:p>
    <w:p w:rsidR="00A05E97" w:rsidRPr="00594313" w:rsidRDefault="00A05E97" w:rsidP="00A05E97">
      <w:pPr>
        <w:jc w:val="center"/>
        <w:rPr>
          <w:b/>
        </w:rPr>
      </w:pPr>
    </w:p>
    <w:sectPr w:rsidR="00A05E97" w:rsidRPr="0059431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FF3606A"/>
    <w:multiLevelType w:val="hybridMultilevel"/>
    <w:tmpl w:val="870A1A04"/>
    <w:lvl w:ilvl="0" w:tplc="120CCCB2">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3593"/>
    <w:rsid w:val="0004584F"/>
    <w:rsid w:val="00145808"/>
    <w:rsid w:val="00217CE6"/>
    <w:rsid w:val="002A1AD3"/>
    <w:rsid w:val="002F7CEF"/>
    <w:rsid w:val="00372EAC"/>
    <w:rsid w:val="00456D56"/>
    <w:rsid w:val="00480730"/>
    <w:rsid w:val="00493525"/>
    <w:rsid w:val="00495883"/>
    <w:rsid w:val="00536799"/>
    <w:rsid w:val="005633CE"/>
    <w:rsid w:val="00566296"/>
    <w:rsid w:val="00594313"/>
    <w:rsid w:val="005C6741"/>
    <w:rsid w:val="005F005F"/>
    <w:rsid w:val="005F5AAE"/>
    <w:rsid w:val="007054D6"/>
    <w:rsid w:val="00754DF9"/>
    <w:rsid w:val="00783B36"/>
    <w:rsid w:val="00784FBF"/>
    <w:rsid w:val="008463DD"/>
    <w:rsid w:val="008C0EE4"/>
    <w:rsid w:val="00910B14"/>
    <w:rsid w:val="00A05E97"/>
    <w:rsid w:val="00A0784C"/>
    <w:rsid w:val="00A33593"/>
    <w:rsid w:val="00AA0C11"/>
    <w:rsid w:val="00AE1403"/>
    <w:rsid w:val="00BC6251"/>
    <w:rsid w:val="00C54202"/>
    <w:rsid w:val="00D219C1"/>
    <w:rsid w:val="00D24B6F"/>
    <w:rsid w:val="00D5245A"/>
    <w:rsid w:val="00E74179"/>
    <w:rsid w:val="00ED39C2"/>
    <w:rsid w:val="00FF3AA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A7D16"/>
  <w15:chartTrackingRefBased/>
  <w15:docId w15:val="{7F83E2FF-8CC3-42BA-AA1E-17BC3597C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D5245A"/>
    <w:pPr>
      <w:ind w:left="720"/>
      <w:contextualSpacing/>
    </w:pPr>
  </w:style>
  <w:style w:type="character" w:styleId="Hypertextovprepojenie">
    <w:name w:val="Hyperlink"/>
    <w:basedOn w:val="Predvolenpsmoodseku"/>
    <w:uiPriority w:val="99"/>
    <w:semiHidden/>
    <w:unhideWhenUsed/>
    <w:rsid w:val="00A05E9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hyperlink" Target="https://sk.wikipedia.org/wiki/Elektrick%C3%BD_obvod" TargetMode="External"/><Relationship Id="rId3" Type="http://schemas.openxmlformats.org/officeDocument/2006/relationships/settings" Target="settings.xml"/><Relationship Id="rId21" Type="http://schemas.openxmlformats.org/officeDocument/2006/relationships/hyperlink" Target="https://sk.wikipedia.org/wiki/Rezistor"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sk.wikipedia.org/wiki/Pr%C3%BAd"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hyperlink" Target="https://sk.wikipedia.org/wiki/Nap%C3%A4tie"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Motív balík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469</TotalTime>
  <Pages>6</Pages>
  <Words>1169</Words>
  <Characters>6667</Characters>
  <Application>Microsoft Office Word</Application>
  <DocSecurity>0</DocSecurity>
  <Lines>55</Lines>
  <Paragraphs>15</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33</cp:revision>
  <dcterms:created xsi:type="dcterms:W3CDTF">2025-02-04T17:42:00Z</dcterms:created>
  <dcterms:modified xsi:type="dcterms:W3CDTF">2025-05-13T19:08:00Z</dcterms:modified>
</cp:coreProperties>
</file>